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16"/>
          <w:szCs w:val="16"/>
          <w:highlight w:val="yellow"/>
        </w:rPr>
      </w:pPr>
      <w:r>
        <w:rPr>
          <w:rFonts w:eastAsia="Calibri" w:cs="Times New Roman" w:ascii="Times New Roman" w:hAnsi="Times New Roman"/>
          <w:sz w:val="16"/>
          <w:szCs w:val="16"/>
          <w:highlight w:val="yellow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Cs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Расписание </w:t>
      </w: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первой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повторной промежуточной аттестации</w:t>
      </w:r>
    </w:p>
    <w:p>
      <w:pPr>
        <w:pStyle w:val="Normal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по дисциплинам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зимней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зачётно-экзаменационной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сессии 2023-2024 уч. года</w:t>
      </w:r>
    </w:p>
    <w:p>
      <w:pPr>
        <w:pStyle w:val="Normal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очная форма обучения</w:t>
      </w:r>
    </w:p>
    <w:p>
      <w:pPr>
        <w:pStyle w:val="Normal"/>
        <w:spacing w:lineRule="auto" w:line="240" w:before="0" w:after="0"/>
        <w:contextualSpacing/>
        <w:jc w:val="center"/>
        <w:rPr>
          <w:rFonts w:eastAsia="Calibri" w:eastAsiaTheme="minorHAnsi"/>
          <w:sz w:val="28"/>
          <w:szCs w:val="28"/>
          <w:highlight w:val="none"/>
          <w:shd w:fill="FFFF00" w:val="clear"/>
        </w:rPr>
      </w:pPr>
      <w:r>
        <w:rPr>
          <w:rFonts w:eastAsia="Calibri" w:eastAsiaTheme="minorHAnsi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ind w:left="720" w:firstLine="708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5"/>
        <w:tblW w:w="1035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10"/>
        <w:gridCol w:w="2444"/>
        <w:gridCol w:w="2556"/>
        <w:gridCol w:w="3039"/>
      </w:tblGrid>
      <w:tr>
        <w:trPr>
          <w:trHeight w:val="1147" w:hRule="atLeast"/>
        </w:trPr>
        <w:tc>
          <w:tcPr>
            <w:tcW w:w="23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Дисциплина</w:t>
            </w:r>
          </w:p>
        </w:tc>
        <w:tc>
          <w:tcPr>
            <w:tcW w:w="24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ФИО преподавателя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Период / дата / время</w:t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Аудитория/ Электронная информационно-образовательная среда*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color w:val="0070C0"/>
                <w:kern w:val="0"/>
                <w:sz w:val="24"/>
                <w:szCs w:val="24"/>
                <w:u w:val="single"/>
                <w:lang w:val="ru-RU" w:eastAsia="en-US" w:bidi="ar-SA"/>
              </w:rPr>
              <w:t>(активная ссылка)</w:t>
            </w:r>
          </w:p>
        </w:tc>
      </w:tr>
      <w:tr>
        <w:trPr>
          <w:trHeight w:val="469" w:hRule="atLeast"/>
        </w:trPr>
        <w:tc>
          <w:tcPr>
            <w:tcW w:w="10349" w:type="dxa"/>
            <w:gridSpan w:val="4"/>
            <w:tcBorders/>
          </w:tcPr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7.301-1-4 группы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69" w:hRule="atLeast"/>
        </w:trPr>
        <w:tc>
          <w:tcPr>
            <w:tcW w:w="2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Химия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Ильина Е.Г.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11.03.2024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16.40-18.10</w:t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106К ауд. </w:t>
            </w:r>
            <w:bookmarkStart w:id="0" w:name="_GoBack"/>
            <w:bookmarkEnd w:id="0"/>
          </w:p>
        </w:tc>
      </w:tr>
      <w:tr>
        <w:trPr>
          <w:trHeight w:val="469" w:hRule="atLeast"/>
        </w:trPr>
        <w:tc>
          <w:tcPr>
            <w:tcW w:w="2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Цифровая культура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Алябышева Ю.А.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13.03.2024 </w:t>
            </w:r>
          </w:p>
          <w:p>
            <w:pPr>
              <w:pStyle w:val="LO-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13.20 - 14.50</w:t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hyperlink r:id="rId2">
              <w:r>
                <w:rPr>
                  <w:rFonts w:eastAsia="Times New Roman" w:cs="Times New Roman" w:ascii="Times New Roman" w:hAnsi="Times New Roman"/>
                  <w:color w:val="1155CC"/>
                  <w:sz w:val="28"/>
                  <w:szCs w:val="28"/>
                  <w:u w:val="single"/>
                </w:rPr>
                <w:t>https://portal.edu.asu.ru/course/view.php?id=8529</w:t>
              </w:r>
            </w:hyperlink>
          </w:p>
          <w:p>
            <w:pPr>
              <w:pStyle w:val="LO-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тест (пересдача)</w:t>
            </w:r>
          </w:p>
        </w:tc>
      </w:tr>
      <w:tr>
        <w:trPr>
          <w:trHeight w:val="469" w:hRule="atLeast"/>
        </w:trPr>
        <w:tc>
          <w:tcPr>
            <w:tcW w:w="2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Латинский язык для биологов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Киба О.А.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04.03.2024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16:40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ys text;arial;sans-serif" w:hAnsi="ys text;arial;sans-serif" w:cs="Times New Roman"/>
                <w:b w:val="false"/>
                <w:i w:val="false"/>
                <w:caps w:val="false"/>
                <w:smallCaps w:val="false"/>
                <w:color w:val="1A1A1A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;serif" w:hAnsi="Times New Roman;serif"/>
                <w:b w:val="false"/>
                <w:i w:val="false"/>
                <w:caps w:val="false"/>
                <w:smallCaps w:val="false"/>
                <w:color w:val="1A1A1A"/>
                <w:sz w:val="28"/>
                <w:szCs w:val="28"/>
                <w:shd w:fill="FFFFFF" w:val="clear"/>
              </w:rPr>
              <w:t xml:space="preserve">05.03.2024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ys text;arial;sans-serif" w:hAnsi="ys text;arial;sans-serif" w:cs="Times New Roman"/>
                <w:sz w:val="28"/>
                <w:szCs w:val="28"/>
              </w:rPr>
            </w:pPr>
            <w:r>
              <w:rPr>
                <w:rFonts w:cs="Times New Roman" w:ascii="Times New Roman;serif" w:hAnsi="Times New Roman;serif"/>
                <w:b w:val="false"/>
                <w:i w:val="false"/>
                <w:caps w:val="false"/>
                <w:smallCaps w:val="false"/>
                <w:color w:val="1A1A1A"/>
                <w:sz w:val="28"/>
                <w:szCs w:val="28"/>
                <w:shd w:fill="FFFFFF" w:val="clear"/>
              </w:rPr>
              <w:t>16:40</w:t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ауд. 413а Д</w:t>
            </w:r>
          </w:p>
        </w:tc>
      </w:tr>
      <w:tr>
        <w:trPr>
          <w:trHeight w:val="469" w:hRule="atLeast"/>
        </w:trPr>
        <w:tc>
          <w:tcPr>
            <w:tcW w:w="2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Иностранный язык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Ганева К.С.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Мясникова О.В.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04.03.2024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13:20</w:t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506К</w:t>
            </w:r>
          </w:p>
        </w:tc>
      </w:tr>
      <w:tr>
        <w:trPr>
          <w:trHeight w:val="469" w:hRule="atLeast"/>
        </w:trPr>
        <w:tc>
          <w:tcPr>
            <w:tcW w:w="2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Человек в современном мире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Котванов М.В.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15.03.2024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318С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(каф. экономики)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*в зависимости от формы проведения аттестации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70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Century Schoolbook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Times New Roman">
    <w:altName w:val="serif"/>
    <w:charset w:val="01"/>
    <w:family w:val="auto"/>
    <w:pitch w:val="default"/>
  </w:font>
  <w:font w:name="ys text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6879dc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e02eea"/>
    <w:rPr>
      <w:rFonts w:ascii="Century Schoolbook" w:hAnsi="Century Schoolbook" w:cs="Century Schoolbook"/>
      <w:sz w:val="20"/>
      <w:szCs w:val="20"/>
    </w:rPr>
  </w:style>
  <w:style w:type="character" w:styleId="-">
    <w:name w:val="Hyperlink"/>
    <w:basedOn w:val="DefaultParagraphFont"/>
    <w:uiPriority w:val="99"/>
    <w:unhideWhenUsed/>
    <w:rsid w:val="001722c8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e071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37e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6879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 w:customStyle="1">
    <w:name w:val="Style1"/>
    <w:basedOn w:val="Normal"/>
    <w:uiPriority w:val="99"/>
    <w:qFormat/>
    <w:rsid w:val="00b40e07"/>
    <w:pPr>
      <w:widowControl w:val="false"/>
      <w:spacing w:lineRule="exact" w:line="318" w:before="0" w:after="0"/>
      <w:jc w:val="center"/>
    </w:pPr>
    <w:rPr>
      <w:rFonts w:ascii="Century Schoolbook" w:hAnsi="Century Schoolbook" w:eastAsia="Times New Roman" w:cs="Times New Roman"/>
      <w:sz w:val="24"/>
      <w:szCs w:val="24"/>
      <w:lang w:eastAsia="ru-RU"/>
    </w:rPr>
  </w:style>
  <w:style w:type="paragraph" w:styleId="Style51" w:customStyle="1">
    <w:name w:val="Style5"/>
    <w:basedOn w:val="Normal"/>
    <w:qFormat/>
    <w:rsid w:val="00b40e07"/>
    <w:pPr>
      <w:widowControl w:val="false"/>
      <w:spacing w:lineRule="auto" w:line="240" w:before="0" w:after="0"/>
    </w:pPr>
    <w:rPr>
      <w:rFonts w:ascii="Century Schoolbook" w:hAnsi="Century Schoolbook" w:eastAsia="Times New Roman" w:cs="Times New Roman"/>
      <w:sz w:val="24"/>
      <w:szCs w:val="24"/>
      <w:lang w:eastAsia="ru-RU"/>
    </w:rPr>
  </w:style>
  <w:style w:type="paragraph" w:styleId="Style21" w:customStyle="1">
    <w:name w:val="Style2"/>
    <w:basedOn w:val="Normal"/>
    <w:uiPriority w:val="99"/>
    <w:qFormat/>
    <w:rsid w:val="00ee6932"/>
    <w:pPr>
      <w:widowControl w:val="false"/>
      <w:spacing w:lineRule="auto" w:line="240" w:before="0" w:after="0"/>
    </w:pPr>
    <w:rPr>
      <w:rFonts w:ascii="Century Schoolbook" w:hAnsi="Century Schoolbook" w:eastAsia="Times New Roman" w:cs="Times New Roman"/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LO-normal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70d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.edu.asu.ru/course/view.php?id=852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LibreOffice/7.5.2.1$Linux_X86_64 LibreOffice_project/50$Build-1</Application>
  <AppVersion>15.0000</AppVersion>
  <Pages>1</Pages>
  <Words>89</Words>
  <Characters>655</Characters>
  <CharactersWithSpaces>709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2023-08-15T08:08:00Z</dcterms:created>
  <dc:creator>Шунина Ольга Александровна</dc:creator>
  <dc:description/>
  <dc:language>ru-RU</dc:language>
  <cp:lastModifiedBy/>
  <dcterms:modified xsi:type="dcterms:W3CDTF">2024-02-29T10:13:55Z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